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B0D9F" w14:textId="77777777" w:rsidR="00DE0A48" w:rsidRPr="00DE0A48" w:rsidRDefault="00DE0A48" w:rsidP="00DE0A48">
      <w:r w:rsidRPr="00DE0A48">
        <w:rPr>
          <w:b/>
          <w:bCs/>
        </w:rPr>
        <w:t>Motie Vreemd</w:t>
      </w:r>
      <w:r w:rsidRPr="00DE0A48">
        <w:t> </w:t>
      </w:r>
    </w:p>
    <w:p w14:paraId="4DF66673" w14:textId="77777777" w:rsidR="00DE0A48" w:rsidRPr="00DE0A48" w:rsidRDefault="00DE0A48" w:rsidP="00DE0A48">
      <w:r w:rsidRPr="00DE0A48">
        <w:t> </w:t>
      </w:r>
    </w:p>
    <w:p w14:paraId="00C533E1" w14:textId="77777777" w:rsidR="00DE0A48" w:rsidRPr="00DE0A48" w:rsidRDefault="00DE0A48" w:rsidP="00DE0A48">
      <w:r w:rsidRPr="00DE0A48">
        <w:rPr>
          <w:b/>
          <w:bCs/>
        </w:rPr>
        <w:t>Goede voorbereiding is het halve werk, voor iedereen</w:t>
      </w:r>
      <w:r w:rsidRPr="00DE0A48">
        <w:t> </w:t>
      </w:r>
    </w:p>
    <w:p w14:paraId="2863FA02" w14:textId="77777777" w:rsidR="00DE0A48" w:rsidRPr="00DE0A48" w:rsidRDefault="00DE0A48" w:rsidP="00DE0A48">
      <w:pPr>
        <w:rPr>
          <w:b/>
          <w:bCs/>
        </w:rPr>
      </w:pPr>
      <w:r w:rsidRPr="00DE0A48">
        <w:rPr>
          <w:b/>
          <w:bCs/>
        </w:rPr>
        <w:t> </w:t>
      </w:r>
    </w:p>
    <w:p w14:paraId="1E7AEC35" w14:textId="77777777" w:rsidR="00DE0A48" w:rsidRPr="00DE0A48" w:rsidRDefault="00DE0A48" w:rsidP="00DE0A48">
      <w:r w:rsidRPr="00DE0A48">
        <w:t>De volgende partijen dienen dit voorstel in: </w:t>
      </w:r>
    </w:p>
    <w:p w14:paraId="6CC4652F" w14:textId="00A86F7C" w:rsidR="00DE0A48" w:rsidRPr="00DE0A48" w:rsidRDefault="00DE0A48" w:rsidP="00DE0A48">
      <w:r w:rsidRPr="00DE0A48">
        <w:drawing>
          <wp:inline distT="0" distB="0" distL="0" distR="0" wp14:anchorId="07B879F2" wp14:editId="5888516C">
            <wp:extent cx="723900" cy="774700"/>
            <wp:effectExtent l="0" t="0" r="0" b="0"/>
            <wp:docPr id="160761249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774700"/>
                    </a:xfrm>
                    <a:prstGeom prst="rect">
                      <a:avLst/>
                    </a:prstGeom>
                    <a:noFill/>
                    <a:ln>
                      <a:noFill/>
                    </a:ln>
                  </pic:spPr>
                </pic:pic>
              </a:graphicData>
            </a:graphic>
          </wp:inline>
        </w:drawing>
      </w:r>
      <w:r w:rsidRPr="00DE0A48">
        <w:t> </w:t>
      </w:r>
    </w:p>
    <w:p w14:paraId="456ABFE9" w14:textId="012DA3A1" w:rsidR="00DE0A48" w:rsidRPr="00DE0A48" w:rsidRDefault="00DE0A48" w:rsidP="00DE0A48">
      <w:r w:rsidRPr="00DE0A48">
        <w:drawing>
          <wp:inline distT="0" distB="0" distL="0" distR="0" wp14:anchorId="4B2AEA4B" wp14:editId="7121A98F">
            <wp:extent cx="571500" cy="495300"/>
            <wp:effectExtent l="0" t="0" r="0" b="0"/>
            <wp:docPr id="1905188706" name="Afbeelding 3" descr="Afbeelding met Graphics, Lettertype, violet,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188706" name="Afbeelding 3" descr="Afbeelding met Graphics, Lettertype, violet, grafische vormgeving&#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495300"/>
                    </a:xfrm>
                    <a:prstGeom prst="rect">
                      <a:avLst/>
                    </a:prstGeom>
                    <a:noFill/>
                    <a:ln>
                      <a:noFill/>
                    </a:ln>
                  </pic:spPr>
                </pic:pic>
              </a:graphicData>
            </a:graphic>
          </wp:inline>
        </w:drawing>
      </w:r>
      <w:r w:rsidRPr="00DE0A48">
        <w:t> </w:t>
      </w:r>
    </w:p>
    <w:p w14:paraId="2B512B3B" w14:textId="77777777" w:rsidR="00DE0A48" w:rsidRPr="00DE0A48" w:rsidRDefault="00DE0A48" w:rsidP="00DE0A48">
      <w:r w:rsidRPr="00DE0A48">
        <w:t> </w:t>
      </w:r>
    </w:p>
    <w:p w14:paraId="63F44B40" w14:textId="77777777" w:rsidR="00DE0A48" w:rsidRPr="00DE0A48" w:rsidRDefault="00DE0A48" w:rsidP="00DE0A48">
      <w:r w:rsidRPr="00DE0A48">
        <w:t> </w:t>
      </w:r>
    </w:p>
    <w:p w14:paraId="2DF7C7C5" w14:textId="77777777" w:rsidR="00DE0A48" w:rsidRPr="00DE0A48" w:rsidRDefault="00DE0A48" w:rsidP="00DE0A48">
      <w:r w:rsidRPr="00DE0A48">
        <w:t> </w:t>
      </w:r>
    </w:p>
    <w:p w14:paraId="15B78B2A" w14:textId="77777777" w:rsidR="00DE0A48" w:rsidRPr="00DE0A48" w:rsidRDefault="00DE0A48" w:rsidP="00DE0A48">
      <w:r w:rsidRPr="00DE0A48">
        <w:t>Marieke Wulffraat     Peter Jong </w:t>
      </w:r>
    </w:p>
    <w:p w14:paraId="3D627F62" w14:textId="77777777" w:rsidR="00DE0A48" w:rsidRPr="00DE0A48" w:rsidRDefault="00DE0A48" w:rsidP="00DE0A48">
      <w:r w:rsidRPr="00DE0A48">
        <w:t> </w:t>
      </w:r>
    </w:p>
    <w:p w14:paraId="06BDA421" w14:textId="77777777" w:rsidR="00DE0A48" w:rsidRPr="00DE0A48" w:rsidRDefault="00DE0A48" w:rsidP="00DE0A48">
      <w:r w:rsidRPr="00DE0A48">
        <w:t>Wij vinden dat: </w:t>
      </w:r>
    </w:p>
    <w:p w14:paraId="344E2B14" w14:textId="77777777" w:rsidR="00DE0A48" w:rsidRPr="00DE0A48" w:rsidRDefault="00DE0A48" w:rsidP="00DE0A48">
      <w:r w:rsidRPr="00DE0A48">
        <w:t> </w:t>
      </w:r>
    </w:p>
    <w:p w14:paraId="35D774BC" w14:textId="77777777" w:rsidR="00DE0A48" w:rsidRPr="00DE0A48" w:rsidRDefault="00DE0A48" w:rsidP="00DE0A48">
      <w:pPr>
        <w:numPr>
          <w:ilvl w:val="0"/>
          <w:numId w:val="1"/>
        </w:numPr>
      </w:pPr>
      <w:r w:rsidRPr="00DE0A48">
        <w:t>Breda zich inzet voor het versterken van sociale cohesie en ontmoeting onder haar inwoners; </w:t>
      </w:r>
    </w:p>
    <w:p w14:paraId="25A61B4D" w14:textId="77777777" w:rsidR="00DE0A48" w:rsidRPr="00DE0A48" w:rsidRDefault="00DE0A48" w:rsidP="00DE0A48">
      <w:pPr>
        <w:numPr>
          <w:ilvl w:val="0"/>
          <w:numId w:val="2"/>
        </w:numPr>
      </w:pPr>
      <w:r w:rsidRPr="00DE0A48">
        <w:t>Het succesvolle programma ‘Later is Nu’ de middengroep van de senioren bereikt, maar er ook een groep is, zoals inwoners met diverse culturele achtergronden, laaggeletterden, anderstaligen, kwetsbare groepen, onvoldoende betrokken is; </w:t>
      </w:r>
    </w:p>
    <w:p w14:paraId="70722BFE" w14:textId="77777777" w:rsidR="00DE0A48" w:rsidRPr="00DE0A48" w:rsidRDefault="00DE0A48" w:rsidP="00DE0A48">
      <w:pPr>
        <w:numPr>
          <w:ilvl w:val="0"/>
          <w:numId w:val="3"/>
        </w:numPr>
      </w:pPr>
      <w:r w:rsidRPr="00DE0A48">
        <w:t>Het van belang is om ook moeilijker bereikbare senioren te informeren en te betrekken bij sociale initiatieven, zodat hun sociaal netwerk vergroot; </w:t>
      </w:r>
    </w:p>
    <w:p w14:paraId="670E9300" w14:textId="77777777" w:rsidR="00DE0A48" w:rsidRPr="00DE0A48" w:rsidRDefault="00DE0A48" w:rsidP="00DE0A48">
      <w:pPr>
        <w:numPr>
          <w:ilvl w:val="0"/>
          <w:numId w:val="4"/>
        </w:numPr>
      </w:pPr>
      <w:r w:rsidRPr="00DE0A48">
        <w:t>Alle senioren zich moeten kunnen voorbereiden op hun toekomst, waarin zorg en begeleiding vanuit zorginstanties niet vanzelfsprekend blijft; </w:t>
      </w:r>
    </w:p>
    <w:p w14:paraId="352A5E36" w14:textId="77777777" w:rsidR="00DE0A48" w:rsidRPr="00DE0A48" w:rsidRDefault="00DE0A48" w:rsidP="00DE0A48">
      <w:pPr>
        <w:numPr>
          <w:ilvl w:val="0"/>
          <w:numId w:val="5"/>
        </w:numPr>
      </w:pPr>
      <w:r w:rsidRPr="00DE0A48">
        <w:t>Onvoldoende in beeld is of we alle inwoners in alle wijken van Breda bereiken, ook de niet-</w:t>
      </w:r>
      <w:proofErr w:type="gramStart"/>
      <w:r w:rsidRPr="00DE0A48">
        <w:t>middengroep;,</w:t>
      </w:r>
      <w:proofErr w:type="gramEnd"/>
      <w:r w:rsidRPr="00DE0A48">
        <w:t> </w:t>
      </w:r>
    </w:p>
    <w:p w14:paraId="356D1715" w14:textId="77777777" w:rsidR="00DE0A48" w:rsidRPr="00DE0A48" w:rsidRDefault="00DE0A48" w:rsidP="00DE0A48">
      <w:pPr>
        <w:numPr>
          <w:ilvl w:val="0"/>
          <w:numId w:val="6"/>
        </w:numPr>
      </w:pPr>
      <w:r w:rsidRPr="00DE0A48">
        <w:t>Een analyse duidelijkheid geeft over de nog niet bereikte senioren om daarna een passende aanpak te bedenken; </w:t>
      </w:r>
    </w:p>
    <w:p w14:paraId="351B55D3" w14:textId="77777777" w:rsidR="00DE0A48" w:rsidRPr="00DE0A48" w:rsidRDefault="00DE0A48" w:rsidP="00DE0A48">
      <w:r w:rsidRPr="00DE0A48">
        <w:t> </w:t>
      </w:r>
    </w:p>
    <w:p w14:paraId="74B84748" w14:textId="77777777" w:rsidR="00DE0A48" w:rsidRPr="00DE0A48" w:rsidRDefault="00DE0A48" w:rsidP="00DE0A48">
      <w:r w:rsidRPr="00DE0A48">
        <w:t>Wij hebben nagedacht over en rekening gehouden met: </w:t>
      </w:r>
    </w:p>
    <w:p w14:paraId="5C9387DF" w14:textId="77777777" w:rsidR="00DE0A48" w:rsidRPr="00DE0A48" w:rsidRDefault="00DE0A48" w:rsidP="00DE0A48">
      <w:r w:rsidRPr="00DE0A48">
        <w:t> </w:t>
      </w:r>
    </w:p>
    <w:p w14:paraId="22D05373" w14:textId="77777777" w:rsidR="00DE0A48" w:rsidRPr="00DE0A48" w:rsidRDefault="00DE0A48" w:rsidP="00DE0A48">
      <w:pPr>
        <w:numPr>
          <w:ilvl w:val="0"/>
          <w:numId w:val="7"/>
        </w:numPr>
      </w:pPr>
      <w:r w:rsidRPr="00DE0A48">
        <w:t>Er veel aanbod voor senioren is en dit benut kan worden om uit te breiden waaronder Later is Nu, wat succesvol is gebleken; </w:t>
      </w:r>
    </w:p>
    <w:p w14:paraId="2D1E29A9" w14:textId="77777777" w:rsidR="00DE0A48" w:rsidRPr="00DE0A48" w:rsidRDefault="00DE0A48" w:rsidP="00DE0A48">
      <w:pPr>
        <w:numPr>
          <w:ilvl w:val="0"/>
          <w:numId w:val="8"/>
        </w:numPr>
      </w:pPr>
      <w:r w:rsidRPr="00DE0A48">
        <w:t>Een sociaal netwerk bijdraagt aan welzijn en zelfredzaamheid van senioren; </w:t>
      </w:r>
    </w:p>
    <w:p w14:paraId="79310BC9" w14:textId="77777777" w:rsidR="00DE0A48" w:rsidRPr="00DE0A48" w:rsidRDefault="00DE0A48" w:rsidP="00DE0A48">
      <w:pPr>
        <w:numPr>
          <w:ilvl w:val="0"/>
          <w:numId w:val="9"/>
        </w:numPr>
      </w:pPr>
      <w:r w:rsidRPr="00DE0A48">
        <w:t>Het vergroten van sociale cohesie en ontmoeting essentieel is voor inclusie van alle inwoners; </w:t>
      </w:r>
    </w:p>
    <w:p w14:paraId="699E2497" w14:textId="77777777" w:rsidR="00DE0A48" w:rsidRPr="00DE0A48" w:rsidRDefault="00DE0A48" w:rsidP="00DE0A48">
      <w:pPr>
        <w:numPr>
          <w:ilvl w:val="0"/>
          <w:numId w:val="10"/>
        </w:numPr>
      </w:pPr>
      <w:r w:rsidRPr="00DE0A48">
        <w:t>Het van belang is dat zoveel mogelijk senioren, ongeacht hun culturele achtergrond, op de hoogte zijn van en deel kunnen nemen aan relevante programma’s en initiatieven; </w:t>
      </w:r>
    </w:p>
    <w:p w14:paraId="72EE9762" w14:textId="77777777" w:rsidR="00DE0A48" w:rsidRPr="00DE0A48" w:rsidRDefault="00DE0A48" w:rsidP="00DE0A48">
      <w:pPr>
        <w:numPr>
          <w:ilvl w:val="0"/>
          <w:numId w:val="11"/>
        </w:numPr>
      </w:pPr>
      <w:r w:rsidRPr="00DE0A48">
        <w:t>Het voor alle senioren in Breda van belang is zich voor te bereiden op hun toekomst en onduidelijk is of iedereen in beeld is; </w:t>
      </w:r>
    </w:p>
    <w:p w14:paraId="46328556" w14:textId="77777777" w:rsidR="00DE0A48" w:rsidRPr="00DE0A48" w:rsidRDefault="00DE0A48" w:rsidP="00DE0A48">
      <w:pPr>
        <w:numPr>
          <w:ilvl w:val="0"/>
          <w:numId w:val="12"/>
        </w:numPr>
      </w:pPr>
      <w:r w:rsidRPr="00DE0A48">
        <w:t>Er altijd een groep senioren zal blijven die niet bereikbaar is en/of wil zijn; </w:t>
      </w:r>
    </w:p>
    <w:p w14:paraId="1B31FC1A" w14:textId="77777777" w:rsidR="00DE0A48" w:rsidRPr="00DE0A48" w:rsidRDefault="00DE0A48" w:rsidP="00DE0A48">
      <w:r w:rsidRPr="00DE0A48">
        <w:lastRenderedPageBreak/>
        <w:t> </w:t>
      </w:r>
    </w:p>
    <w:p w14:paraId="67A12C56" w14:textId="77777777" w:rsidR="00DE0A48" w:rsidRPr="00DE0A48" w:rsidRDefault="00DE0A48" w:rsidP="00DE0A48">
      <w:r w:rsidRPr="00DE0A48">
        <w:t>Verzoekt het college om: </w:t>
      </w:r>
    </w:p>
    <w:p w14:paraId="2D2ED69B" w14:textId="77777777" w:rsidR="00DE0A48" w:rsidRPr="00DE0A48" w:rsidRDefault="00DE0A48" w:rsidP="00DE0A48">
      <w:r w:rsidRPr="00DE0A48">
        <w:t> </w:t>
      </w:r>
    </w:p>
    <w:p w14:paraId="78EBB958" w14:textId="77777777" w:rsidR="00DE0A48" w:rsidRPr="00DE0A48" w:rsidRDefault="00DE0A48" w:rsidP="00DE0A48">
      <w:pPr>
        <w:numPr>
          <w:ilvl w:val="0"/>
          <w:numId w:val="13"/>
        </w:numPr>
      </w:pPr>
      <w:r w:rsidRPr="00DE0A48">
        <w:t>Een analyse te maken om in beeld te brengen welke, en hoeveel senioren we onvoldoende bereiken, zoals senioren met diverse culturele achtergronden, laaggeletterden, anderstaligen, kwetsbaren etc.; </w:t>
      </w:r>
    </w:p>
    <w:p w14:paraId="0632584A" w14:textId="77777777" w:rsidR="00DE0A48" w:rsidRPr="00DE0A48" w:rsidRDefault="00DE0A48" w:rsidP="00DE0A48">
      <w:pPr>
        <w:numPr>
          <w:ilvl w:val="0"/>
          <w:numId w:val="14"/>
        </w:numPr>
      </w:pPr>
      <w:r w:rsidRPr="00DE0A48">
        <w:t>Deze analyse samen met sociaal-maatschappelijke partners, zorgpraktijken en inwoners uit de wijken en de stad te maken; </w:t>
      </w:r>
    </w:p>
    <w:p w14:paraId="5471B0F9" w14:textId="77777777" w:rsidR="00DE0A48" w:rsidRPr="00DE0A48" w:rsidRDefault="00DE0A48" w:rsidP="00DE0A48">
      <w:r w:rsidRPr="00DE0A48">
        <w:t> </w:t>
      </w:r>
    </w:p>
    <w:p w14:paraId="289F3319" w14:textId="77777777" w:rsidR="00DE0A48" w:rsidRPr="00DE0A48" w:rsidRDefault="00DE0A48" w:rsidP="00DE0A48">
      <w:r w:rsidRPr="00DE0A48">
        <w:t> </w:t>
      </w:r>
    </w:p>
    <w:p w14:paraId="7E781C79" w14:textId="77777777" w:rsidR="00DE0A48" w:rsidRPr="00DE0A48" w:rsidRDefault="00DE0A48" w:rsidP="00DE0A48">
      <w:r w:rsidRPr="00DE0A48">
        <w:t>En gaat over tot de orde van de dag. </w:t>
      </w:r>
    </w:p>
    <w:p w14:paraId="60E9385B" w14:textId="77777777" w:rsidR="00DE0A48" w:rsidRPr="00DE0A48" w:rsidRDefault="00DE0A48" w:rsidP="00DE0A48">
      <w:r w:rsidRPr="00DE0A48">
        <w:t> </w:t>
      </w:r>
    </w:p>
    <w:p w14:paraId="6E23D233" w14:textId="77777777" w:rsidR="00DE0A48" w:rsidRPr="00DE0A48" w:rsidRDefault="00DE0A48" w:rsidP="00DE0A48">
      <w:r w:rsidRPr="00DE0A48">
        <w:t>Dit hebben we besloten in de openbare vergadering van 10 oktober 2024. </w:t>
      </w:r>
    </w:p>
    <w:p w14:paraId="6F43D1E1" w14:textId="77777777" w:rsidR="00DE0A48" w:rsidRPr="00DE0A48" w:rsidRDefault="00DE0A48" w:rsidP="00DE0A48">
      <w:r w:rsidRPr="00DE0A48">
        <w:t> </w:t>
      </w:r>
    </w:p>
    <w:p w14:paraId="17D79F8C" w14:textId="77777777" w:rsidR="00DE0A48" w:rsidRPr="00DE0A48" w:rsidRDefault="00DE0A48" w:rsidP="00DE0A48">
      <w:proofErr w:type="gramStart"/>
      <w:r w:rsidRPr="00DE0A48">
        <w:t>,voorzitter</w:t>
      </w:r>
      <w:proofErr w:type="gramEnd"/>
      <w:r w:rsidRPr="00DE0A48">
        <w:t> </w:t>
      </w:r>
    </w:p>
    <w:p w14:paraId="46108C9C" w14:textId="77777777" w:rsidR="00DE0A48" w:rsidRPr="00DE0A48" w:rsidRDefault="00DE0A48" w:rsidP="00DE0A48">
      <w:r w:rsidRPr="00DE0A48">
        <w:t> </w:t>
      </w:r>
    </w:p>
    <w:p w14:paraId="03EF12D8" w14:textId="77777777" w:rsidR="00DE0A48" w:rsidRPr="00DE0A48" w:rsidRDefault="00DE0A48" w:rsidP="00DE0A48">
      <w:proofErr w:type="gramStart"/>
      <w:r w:rsidRPr="00DE0A48">
        <w:t>,griffier</w:t>
      </w:r>
      <w:proofErr w:type="gramEnd"/>
      <w:r w:rsidRPr="00DE0A48">
        <w:t> </w:t>
      </w:r>
    </w:p>
    <w:p w14:paraId="1D9FA4BD" w14:textId="77777777" w:rsidR="00F061DE" w:rsidRDefault="00F061DE"/>
    <w:sectPr w:rsidR="00F061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66289"/>
    <w:multiLevelType w:val="multilevel"/>
    <w:tmpl w:val="F320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B04B6D"/>
    <w:multiLevelType w:val="multilevel"/>
    <w:tmpl w:val="B402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F66A08"/>
    <w:multiLevelType w:val="multilevel"/>
    <w:tmpl w:val="EF14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966A38"/>
    <w:multiLevelType w:val="multilevel"/>
    <w:tmpl w:val="462A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4C6042"/>
    <w:multiLevelType w:val="multilevel"/>
    <w:tmpl w:val="1B3E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DA70C6"/>
    <w:multiLevelType w:val="multilevel"/>
    <w:tmpl w:val="6EFA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6C0832"/>
    <w:multiLevelType w:val="multilevel"/>
    <w:tmpl w:val="1BB6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051CC6"/>
    <w:multiLevelType w:val="multilevel"/>
    <w:tmpl w:val="2D08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B259F9"/>
    <w:multiLevelType w:val="multilevel"/>
    <w:tmpl w:val="D26E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0A6712"/>
    <w:multiLevelType w:val="multilevel"/>
    <w:tmpl w:val="F0FA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D30A11"/>
    <w:multiLevelType w:val="multilevel"/>
    <w:tmpl w:val="A0D0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3D3A6A"/>
    <w:multiLevelType w:val="multilevel"/>
    <w:tmpl w:val="4B5C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105E96"/>
    <w:multiLevelType w:val="multilevel"/>
    <w:tmpl w:val="F240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506EDF"/>
    <w:multiLevelType w:val="multilevel"/>
    <w:tmpl w:val="7444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2664768">
    <w:abstractNumId w:val="5"/>
  </w:num>
  <w:num w:numId="2" w16cid:durableId="12391219">
    <w:abstractNumId w:val="4"/>
  </w:num>
  <w:num w:numId="3" w16cid:durableId="1152603706">
    <w:abstractNumId w:val="2"/>
  </w:num>
  <w:num w:numId="4" w16cid:durableId="1088189418">
    <w:abstractNumId w:val="12"/>
  </w:num>
  <w:num w:numId="5" w16cid:durableId="1727601629">
    <w:abstractNumId w:val="8"/>
  </w:num>
  <w:num w:numId="6" w16cid:durableId="531261587">
    <w:abstractNumId w:val="1"/>
  </w:num>
  <w:num w:numId="7" w16cid:durableId="1666323791">
    <w:abstractNumId w:val="7"/>
  </w:num>
  <w:num w:numId="8" w16cid:durableId="2097246743">
    <w:abstractNumId w:val="13"/>
  </w:num>
  <w:num w:numId="9" w16cid:durableId="493911864">
    <w:abstractNumId w:val="6"/>
  </w:num>
  <w:num w:numId="10" w16cid:durableId="1162311589">
    <w:abstractNumId w:val="10"/>
  </w:num>
  <w:num w:numId="11" w16cid:durableId="1376733401">
    <w:abstractNumId w:val="11"/>
  </w:num>
  <w:num w:numId="12" w16cid:durableId="1459565528">
    <w:abstractNumId w:val="0"/>
  </w:num>
  <w:num w:numId="13" w16cid:durableId="2082867421">
    <w:abstractNumId w:val="9"/>
  </w:num>
  <w:num w:numId="14" w16cid:durableId="267393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48"/>
    <w:rsid w:val="00025448"/>
    <w:rsid w:val="001D0D27"/>
    <w:rsid w:val="003A1DAF"/>
    <w:rsid w:val="005443A7"/>
    <w:rsid w:val="006B0F79"/>
    <w:rsid w:val="00946AC9"/>
    <w:rsid w:val="00D4378D"/>
    <w:rsid w:val="00DE0A48"/>
    <w:rsid w:val="00F061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00D10CE"/>
  <w15:chartTrackingRefBased/>
  <w15:docId w15:val="{843655B7-B2F8-F649-A1DC-D24BABB8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0A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0A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0A4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0A4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0A4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0A4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0A4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0A4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0A4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0A4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0A4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0A4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0A4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0A4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0A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0A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0A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0A48"/>
    <w:rPr>
      <w:rFonts w:eastAsiaTheme="majorEastAsia" w:cstheme="majorBidi"/>
      <w:color w:val="272727" w:themeColor="text1" w:themeTint="D8"/>
    </w:rPr>
  </w:style>
  <w:style w:type="paragraph" w:styleId="Titel">
    <w:name w:val="Title"/>
    <w:basedOn w:val="Standaard"/>
    <w:next w:val="Standaard"/>
    <w:link w:val="TitelChar"/>
    <w:uiPriority w:val="10"/>
    <w:qFormat/>
    <w:rsid w:val="00DE0A4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0A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0A48"/>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0A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0A48"/>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DE0A48"/>
    <w:rPr>
      <w:i/>
      <w:iCs/>
      <w:color w:val="404040" w:themeColor="text1" w:themeTint="BF"/>
    </w:rPr>
  </w:style>
  <w:style w:type="paragraph" w:styleId="Lijstalinea">
    <w:name w:val="List Paragraph"/>
    <w:basedOn w:val="Standaard"/>
    <w:uiPriority w:val="34"/>
    <w:qFormat/>
    <w:rsid w:val="00DE0A48"/>
    <w:pPr>
      <w:ind w:left="720"/>
      <w:contextualSpacing/>
    </w:pPr>
  </w:style>
  <w:style w:type="character" w:styleId="Intensievebenadrukking">
    <w:name w:val="Intense Emphasis"/>
    <w:basedOn w:val="Standaardalinea-lettertype"/>
    <w:uiPriority w:val="21"/>
    <w:qFormat/>
    <w:rsid w:val="00DE0A48"/>
    <w:rPr>
      <w:i/>
      <w:iCs/>
      <w:color w:val="0F4761" w:themeColor="accent1" w:themeShade="BF"/>
    </w:rPr>
  </w:style>
  <w:style w:type="paragraph" w:styleId="Duidelijkcitaat">
    <w:name w:val="Intense Quote"/>
    <w:basedOn w:val="Standaard"/>
    <w:next w:val="Standaard"/>
    <w:link w:val="DuidelijkcitaatChar"/>
    <w:uiPriority w:val="30"/>
    <w:qFormat/>
    <w:rsid w:val="00DE0A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0A48"/>
    <w:rPr>
      <w:i/>
      <w:iCs/>
      <w:color w:val="0F4761" w:themeColor="accent1" w:themeShade="BF"/>
    </w:rPr>
  </w:style>
  <w:style w:type="character" w:styleId="Intensieveverwijzing">
    <w:name w:val="Intense Reference"/>
    <w:basedOn w:val="Standaardalinea-lettertype"/>
    <w:uiPriority w:val="32"/>
    <w:qFormat/>
    <w:rsid w:val="00DE0A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4838">
      <w:bodyDiv w:val="1"/>
      <w:marLeft w:val="0"/>
      <w:marRight w:val="0"/>
      <w:marTop w:val="0"/>
      <w:marBottom w:val="0"/>
      <w:divBdr>
        <w:top w:val="none" w:sz="0" w:space="0" w:color="auto"/>
        <w:left w:val="none" w:sz="0" w:space="0" w:color="auto"/>
        <w:bottom w:val="none" w:sz="0" w:space="0" w:color="auto"/>
        <w:right w:val="none" w:sz="0" w:space="0" w:color="auto"/>
      </w:divBdr>
      <w:divsChild>
        <w:div w:id="229969339">
          <w:marLeft w:val="0"/>
          <w:marRight w:val="0"/>
          <w:marTop w:val="0"/>
          <w:marBottom w:val="0"/>
          <w:divBdr>
            <w:top w:val="none" w:sz="0" w:space="0" w:color="auto"/>
            <w:left w:val="none" w:sz="0" w:space="0" w:color="auto"/>
            <w:bottom w:val="none" w:sz="0" w:space="0" w:color="auto"/>
            <w:right w:val="none" w:sz="0" w:space="0" w:color="auto"/>
          </w:divBdr>
          <w:divsChild>
            <w:div w:id="1889995938">
              <w:marLeft w:val="0"/>
              <w:marRight w:val="0"/>
              <w:marTop w:val="0"/>
              <w:marBottom w:val="0"/>
              <w:divBdr>
                <w:top w:val="none" w:sz="0" w:space="0" w:color="auto"/>
                <w:left w:val="none" w:sz="0" w:space="0" w:color="auto"/>
                <w:bottom w:val="none" w:sz="0" w:space="0" w:color="auto"/>
                <w:right w:val="none" w:sz="0" w:space="0" w:color="auto"/>
              </w:divBdr>
            </w:div>
            <w:div w:id="904415010">
              <w:marLeft w:val="0"/>
              <w:marRight w:val="0"/>
              <w:marTop w:val="0"/>
              <w:marBottom w:val="0"/>
              <w:divBdr>
                <w:top w:val="none" w:sz="0" w:space="0" w:color="auto"/>
                <w:left w:val="none" w:sz="0" w:space="0" w:color="auto"/>
                <w:bottom w:val="none" w:sz="0" w:space="0" w:color="auto"/>
                <w:right w:val="none" w:sz="0" w:space="0" w:color="auto"/>
              </w:divBdr>
            </w:div>
            <w:div w:id="2107463254">
              <w:marLeft w:val="0"/>
              <w:marRight w:val="0"/>
              <w:marTop w:val="0"/>
              <w:marBottom w:val="0"/>
              <w:divBdr>
                <w:top w:val="none" w:sz="0" w:space="0" w:color="auto"/>
                <w:left w:val="none" w:sz="0" w:space="0" w:color="auto"/>
                <w:bottom w:val="none" w:sz="0" w:space="0" w:color="auto"/>
                <w:right w:val="none" w:sz="0" w:space="0" w:color="auto"/>
              </w:divBdr>
            </w:div>
            <w:div w:id="1415859812">
              <w:marLeft w:val="0"/>
              <w:marRight w:val="0"/>
              <w:marTop w:val="0"/>
              <w:marBottom w:val="0"/>
              <w:divBdr>
                <w:top w:val="none" w:sz="0" w:space="0" w:color="auto"/>
                <w:left w:val="none" w:sz="0" w:space="0" w:color="auto"/>
                <w:bottom w:val="none" w:sz="0" w:space="0" w:color="auto"/>
                <w:right w:val="none" w:sz="0" w:space="0" w:color="auto"/>
              </w:divBdr>
            </w:div>
            <w:div w:id="1933277890">
              <w:marLeft w:val="0"/>
              <w:marRight w:val="0"/>
              <w:marTop w:val="0"/>
              <w:marBottom w:val="0"/>
              <w:divBdr>
                <w:top w:val="none" w:sz="0" w:space="0" w:color="auto"/>
                <w:left w:val="none" w:sz="0" w:space="0" w:color="auto"/>
                <w:bottom w:val="none" w:sz="0" w:space="0" w:color="auto"/>
                <w:right w:val="none" w:sz="0" w:space="0" w:color="auto"/>
              </w:divBdr>
            </w:div>
            <w:div w:id="239946741">
              <w:marLeft w:val="0"/>
              <w:marRight w:val="0"/>
              <w:marTop w:val="0"/>
              <w:marBottom w:val="0"/>
              <w:divBdr>
                <w:top w:val="none" w:sz="0" w:space="0" w:color="auto"/>
                <w:left w:val="none" w:sz="0" w:space="0" w:color="auto"/>
                <w:bottom w:val="none" w:sz="0" w:space="0" w:color="auto"/>
                <w:right w:val="none" w:sz="0" w:space="0" w:color="auto"/>
              </w:divBdr>
            </w:div>
            <w:div w:id="374278681">
              <w:marLeft w:val="0"/>
              <w:marRight w:val="0"/>
              <w:marTop w:val="0"/>
              <w:marBottom w:val="0"/>
              <w:divBdr>
                <w:top w:val="none" w:sz="0" w:space="0" w:color="auto"/>
                <w:left w:val="none" w:sz="0" w:space="0" w:color="auto"/>
                <w:bottom w:val="none" w:sz="0" w:space="0" w:color="auto"/>
                <w:right w:val="none" w:sz="0" w:space="0" w:color="auto"/>
              </w:divBdr>
            </w:div>
            <w:div w:id="1496148905">
              <w:marLeft w:val="0"/>
              <w:marRight w:val="0"/>
              <w:marTop w:val="0"/>
              <w:marBottom w:val="0"/>
              <w:divBdr>
                <w:top w:val="none" w:sz="0" w:space="0" w:color="auto"/>
                <w:left w:val="none" w:sz="0" w:space="0" w:color="auto"/>
                <w:bottom w:val="none" w:sz="0" w:space="0" w:color="auto"/>
                <w:right w:val="none" w:sz="0" w:space="0" w:color="auto"/>
              </w:divBdr>
            </w:div>
            <w:div w:id="1726374186">
              <w:marLeft w:val="0"/>
              <w:marRight w:val="0"/>
              <w:marTop w:val="0"/>
              <w:marBottom w:val="0"/>
              <w:divBdr>
                <w:top w:val="none" w:sz="0" w:space="0" w:color="auto"/>
                <w:left w:val="none" w:sz="0" w:space="0" w:color="auto"/>
                <w:bottom w:val="none" w:sz="0" w:space="0" w:color="auto"/>
                <w:right w:val="none" w:sz="0" w:space="0" w:color="auto"/>
              </w:divBdr>
            </w:div>
            <w:div w:id="1073971170">
              <w:marLeft w:val="0"/>
              <w:marRight w:val="0"/>
              <w:marTop w:val="0"/>
              <w:marBottom w:val="0"/>
              <w:divBdr>
                <w:top w:val="none" w:sz="0" w:space="0" w:color="auto"/>
                <w:left w:val="none" w:sz="0" w:space="0" w:color="auto"/>
                <w:bottom w:val="none" w:sz="0" w:space="0" w:color="auto"/>
                <w:right w:val="none" w:sz="0" w:space="0" w:color="auto"/>
              </w:divBdr>
            </w:div>
            <w:div w:id="1042703969">
              <w:marLeft w:val="0"/>
              <w:marRight w:val="0"/>
              <w:marTop w:val="0"/>
              <w:marBottom w:val="0"/>
              <w:divBdr>
                <w:top w:val="none" w:sz="0" w:space="0" w:color="auto"/>
                <w:left w:val="none" w:sz="0" w:space="0" w:color="auto"/>
                <w:bottom w:val="none" w:sz="0" w:space="0" w:color="auto"/>
                <w:right w:val="none" w:sz="0" w:space="0" w:color="auto"/>
              </w:divBdr>
            </w:div>
            <w:div w:id="1018889398">
              <w:marLeft w:val="0"/>
              <w:marRight w:val="0"/>
              <w:marTop w:val="0"/>
              <w:marBottom w:val="0"/>
              <w:divBdr>
                <w:top w:val="none" w:sz="0" w:space="0" w:color="auto"/>
                <w:left w:val="none" w:sz="0" w:space="0" w:color="auto"/>
                <w:bottom w:val="none" w:sz="0" w:space="0" w:color="auto"/>
                <w:right w:val="none" w:sz="0" w:space="0" w:color="auto"/>
              </w:divBdr>
            </w:div>
            <w:div w:id="1161702312">
              <w:marLeft w:val="0"/>
              <w:marRight w:val="0"/>
              <w:marTop w:val="0"/>
              <w:marBottom w:val="0"/>
              <w:divBdr>
                <w:top w:val="none" w:sz="0" w:space="0" w:color="auto"/>
                <w:left w:val="none" w:sz="0" w:space="0" w:color="auto"/>
                <w:bottom w:val="none" w:sz="0" w:space="0" w:color="auto"/>
                <w:right w:val="none" w:sz="0" w:space="0" w:color="auto"/>
              </w:divBdr>
            </w:div>
            <w:div w:id="1396396370">
              <w:marLeft w:val="0"/>
              <w:marRight w:val="0"/>
              <w:marTop w:val="0"/>
              <w:marBottom w:val="0"/>
              <w:divBdr>
                <w:top w:val="none" w:sz="0" w:space="0" w:color="auto"/>
                <w:left w:val="none" w:sz="0" w:space="0" w:color="auto"/>
                <w:bottom w:val="none" w:sz="0" w:space="0" w:color="auto"/>
                <w:right w:val="none" w:sz="0" w:space="0" w:color="auto"/>
              </w:divBdr>
            </w:div>
            <w:div w:id="1786464177">
              <w:marLeft w:val="0"/>
              <w:marRight w:val="0"/>
              <w:marTop w:val="0"/>
              <w:marBottom w:val="0"/>
              <w:divBdr>
                <w:top w:val="none" w:sz="0" w:space="0" w:color="auto"/>
                <w:left w:val="none" w:sz="0" w:space="0" w:color="auto"/>
                <w:bottom w:val="none" w:sz="0" w:space="0" w:color="auto"/>
                <w:right w:val="none" w:sz="0" w:space="0" w:color="auto"/>
              </w:divBdr>
            </w:div>
            <w:div w:id="577397733">
              <w:marLeft w:val="0"/>
              <w:marRight w:val="0"/>
              <w:marTop w:val="0"/>
              <w:marBottom w:val="0"/>
              <w:divBdr>
                <w:top w:val="none" w:sz="0" w:space="0" w:color="auto"/>
                <w:left w:val="none" w:sz="0" w:space="0" w:color="auto"/>
                <w:bottom w:val="none" w:sz="0" w:space="0" w:color="auto"/>
                <w:right w:val="none" w:sz="0" w:space="0" w:color="auto"/>
              </w:divBdr>
            </w:div>
            <w:div w:id="1873110477">
              <w:marLeft w:val="0"/>
              <w:marRight w:val="0"/>
              <w:marTop w:val="0"/>
              <w:marBottom w:val="0"/>
              <w:divBdr>
                <w:top w:val="none" w:sz="0" w:space="0" w:color="auto"/>
                <w:left w:val="none" w:sz="0" w:space="0" w:color="auto"/>
                <w:bottom w:val="none" w:sz="0" w:space="0" w:color="auto"/>
                <w:right w:val="none" w:sz="0" w:space="0" w:color="auto"/>
              </w:divBdr>
            </w:div>
            <w:div w:id="745106687">
              <w:marLeft w:val="0"/>
              <w:marRight w:val="0"/>
              <w:marTop w:val="0"/>
              <w:marBottom w:val="0"/>
              <w:divBdr>
                <w:top w:val="none" w:sz="0" w:space="0" w:color="auto"/>
                <w:left w:val="none" w:sz="0" w:space="0" w:color="auto"/>
                <w:bottom w:val="none" w:sz="0" w:space="0" w:color="auto"/>
                <w:right w:val="none" w:sz="0" w:space="0" w:color="auto"/>
              </w:divBdr>
            </w:div>
            <w:div w:id="2142772514">
              <w:marLeft w:val="0"/>
              <w:marRight w:val="0"/>
              <w:marTop w:val="0"/>
              <w:marBottom w:val="0"/>
              <w:divBdr>
                <w:top w:val="none" w:sz="0" w:space="0" w:color="auto"/>
                <w:left w:val="none" w:sz="0" w:space="0" w:color="auto"/>
                <w:bottom w:val="none" w:sz="0" w:space="0" w:color="auto"/>
                <w:right w:val="none" w:sz="0" w:space="0" w:color="auto"/>
              </w:divBdr>
            </w:div>
            <w:div w:id="939144753">
              <w:marLeft w:val="0"/>
              <w:marRight w:val="0"/>
              <w:marTop w:val="0"/>
              <w:marBottom w:val="0"/>
              <w:divBdr>
                <w:top w:val="none" w:sz="0" w:space="0" w:color="auto"/>
                <w:left w:val="none" w:sz="0" w:space="0" w:color="auto"/>
                <w:bottom w:val="none" w:sz="0" w:space="0" w:color="auto"/>
                <w:right w:val="none" w:sz="0" w:space="0" w:color="auto"/>
              </w:divBdr>
            </w:div>
          </w:divsChild>
        </w:div>
        <w:div w:id="1093936665">
          <w:marLeft w:val="0"/>
          <w:marRight w:val="0"/>
          <w:marTop w:val="0"/>
          <w:marBottom w:val="0"/>
          <w:divBdr>
            <w:top w:val="none" w:sz="0" w:space="0" w:color="auto"/>
            <w:left w:val="none" w:sz="0" w:space="0" w:color="auto"/>
            <w:bottom w:val="none" w:sz="0" w:space="0" w:color="auto"/>
            <w:right w:val="none" w:sz="0" w:space="0" w:color="auto"/>
          </w:divBdr>
          <w:divsChild>
            <w:div w:id="1508135415">
              <w:marLeft w:val="0"/>
              <w:marRight w:val="0"/>
              <w:marTop w:val="0"/>
              <w:marBottom w:val="0"/>
              <w:divBdr>
                <w:top w:val="none" w:sz="0" w:space="0" w:color="auto"/>
                <w:left w:val="none" w:sz="0" w:space="0" w:color="auto"/>
                <w:bottom w:val="none" w:sz="0" w:space="0" w:color="auto"/>
                <w:right w:val="none" w:sz="0" w:space="0" w:color="auto"/>
              </w:divBdr>
            </w:div>
            <w:div w:id="476534832">
              <w:marLeft w:val="0"/>
              <w:marRight w:val="0"/>
              <w:marTop w:val="0"/>
              <w:marBottom w:val="0"/>
              <w:divBdr>
                <w:top w:val="none" w:sz="0" w:space="0" w:color="auto"/>
                <w:left w:val="none" w:sz="0" w:space="0" w:color="auto"/>
                <w:bottom w:val="none" w:sz="0" w:space="0" w:color="auto"/>
                <w:right w:val="none" w:sz="0" w:space="0" w:color="auto"/>
              </w:divBdr>
            </w:div>
            <w:div w:id="1542016743">
              <w:marLeft w:val="0"/>
              <w:marRight w:val="0"/>
              <w:marTop w:val="0"/>
              <w:marBottom w:val="0"/>
              <w:divBdr>
                <w:top w:val="none" w:sz="0" w:space="0" w:color="auto"/>
                <w:left w:val="none" w:sz="0" w:space="0" w:color="auto"/>
                <w:bottom w:val="none" w:sz="0" w:space="0" w:color="auto"/>
                <w:right w:val="none" w:sz="0" w:space="0" w:color="auto"/>
              </w:divBdr>
            </w:div>
            <w:div w:id="1423990532">
              <w:marLeft w:val="0"/>
              <w:marRight w:val="0"/>
              <w:marTop w:val="0"/>
              <w:marBottom w:val="0"/>
              <w:divBdr>
                <w:top w:val="none" w:sz="0" w:space="0" w:color="auto"/>
                <w:left w:val="none" w:sz="0" w:space="0" w:color="auto"/>
                <w:bottom w:val="none" w:sz="0" w:space="0" w:color="auto"/>
                <w:right w:val="none" w:sz="0" w:space="0" w:color="auto"/>
              </w:divBdr>
            </w:div>
            <w:div w:id="1898472644">
              <w:marLeft w:val="0"/>
              <w:marRight w:val="0"/>
              <w:marTop w:val="0"/>
              <w:marBottom w:val="0"/>
              <w:divBdr>
                <w:top w:val="none" w:sz="0" w:space="0" w:color="auto"/>
                <w:left w:val="none" w:sz="0" w:space="0" w:color="auto"/>
                <w:bottom w:val="none" w:sz="0" w:space="0" w:color="auto"/>
                <w:right w:val="none" w:sz="0" w:space="0" w:color="auto"/>
              </w:divBdr>
            </w:div>
            <w:div w:id="793182808">
              <w:marLeft w:val="0"/>
              <w:marRight w:val="0"/>
              <w:marTop w:val="0"/>
              <w:marBottom w:val="0"/>
              <w:divBdr>
                <w:top w:val="none" w:sz="0" w:space="0" w:color="auto"/>
                <w:left w:val="none" w:sz="0" w:space="0" w:color="auto"/>
                <w:bottom w:val="none" w:sz="0" w:space="0" w:color="auto"/>
                <w:right w:val="none" w:sz="0" w:space="0" w:color="auto"/>
              </w:divBdr>
            </w:div>
            <w:div w:id="999189007">
              <w:marLeft w:val="0"/>
              <w:marRight w:val="0"/>
              <w:marTop w:val="0"/>
              <w:marBottom w:val="0"/>
              <w:divBdr>
                <w:top w:val="none" w:sz="0" w:space="0" w:color="auto"/>
                <w:left w:val="none" w:sz="0" w:space="0" w:color="auto"/>
                <w:bottom w:val="none" w:sz="0" w:space="0" w:color="auto"/>
                <w:right w:val="none" w:sz="0" w:space="0" w:color="auto"/>
              </w:divBdr>
            </w:div>
            <w:div w:id="1062673252">
              <w:marLeft w:val="0"/>
              <w:marRight w:val="0"/>
              <w:marTop w:val="0"/>
              <w:marBottom w:val="0"/>
              <w:divBdr>
                <w:top w:val="none" w:sz="0" w:space="0" w:color="auto"/>
                <w:left w:val="none" w:sz="0" w:space="0" w:color="auto"/>
                <w:bottom w:val="none" w:sz="0" w:space="0" w:color="auto"/>
                <w:right w:val="none" w:sz="0" w:space="0" w:color="auto"/>
              </w:divBdr>
            </w:div>
            <w:div w:id="62415957">
              <w:marLeft w:val="0"/>
              <w:marRight w:val="0"/>
              <w:marTop w:val="0"/>
              <w:marBottom w:val="0"/>
              <w:divBdr>
                <w:top w:val="none" w:sz="0" w:space="0" w:color="auto"/>
                <w:left w:val="none" w:sz="0" w:space="0" w:color="auto"/>
                <w:bottom w:val="none" w:sz="0" w:space="0" w:color="auto"/>
                <w:right w:val="none" w:sz="0" w:space="0" w:color="auto"/>
              </w:divBdr>
            </w:div>
            <w:div w:id="1135442703">
              <w:marLeft w:val="0"/>
              <w:marRight w:val="0"/>
              <w:marTop w:val="0"/>
              <w:marBottom w:val="0"/>
              <w:divBdr>
                <w:top w:val="none" w:sz="0" w:space="0" w:color="auto"/>
                <w:left w:val="none" w:sz="0" w:space="0" w:color="auto"/>
                <w:bottom w:val="none" w:sz="0" w:space="0" w:color="auto"/>
                <w:right w:val="none" w:sz="0" w:space="0" w:color="auto"/>
              </w:divBdr>
            </w:div>
            <w:div w:id="574703544">
              <w:marLeft w:val="0"/>
              <w:marRight w:val="0"/>
              <w:marTop w:val="0"/>
              <w:marBottom w:val="0"/>
              <w:divBdr>
                <w:top w:val="none" w:sz="0" w:space="0" w:color="auto"/>
                <w:left w:val="none" w:sz="0" w:space="0" w:color="auto"/>
                <w:bottom w:val="none" w:sz="0" w:space="0" w:color="auto"/>
                <w:right w:val="none" w:sz="0" w:space="0" w:color="auto"/>
              </w:divBdr>
            </w:div>
            <w:div w:id="143545830">
              <w:marLeft w:val="0"/>
              <w:marRight w:val="0"/>
              <w:marTop w:val="0"/>
              <w:marBottom w:val="0"/>
              <w:divBdr>
                <w:top w:val="none" w:sz="0" w:space="0" w:color="auto"/>
                <w:left w:val="none" w:sz="0" w:space="0" w:color="auto"/>
                <w:bottom w:val="none" w:sz="0" w:space="0" w:color="auto"/>
                <w:right w:val="none" w:sz="0" w:space="0" w:color="auto"/>
              </w:divBdr>
            </w:div>
            <w:div w:id="1464613524">
              <w:marLeft w:val="0"/>
              <w:marRight w:val="0"/>
              <w:marTop w:val="0"/>
              <w:marBottom w:val="0"/>
              <w:divBdr>
                <w:top w:val="none" w:sz="0" w:space="0" w:color="auto"/>
                <w:left w:val="none" w:sz="0" w:space="0" w:color="auto"/>
                <w:bottom w:val="none" w:sz="0" w:space="0" w:color="auto"/>
                <w:right w:val="none" w:sz="0" w:space="0" w:color="auto"/>
              </w:divBdr>
            </w:div>
            <w:div w:id="1411195003">
              <w:marLeft w:val="0"/>
              <w:marRight w:val="0"/>
              <w:marTop w:val="0"/>
              <w:marBottom w:val="0"/>
              <w:divBdr>
                <w:top w:val="none" w:sz="0" w:space="0" w:color="auto"/>
                <w:left w:val="none" w:sz="0" w:space="0" w:color="auto"/>
                <w:bottom w:val="none" w:sz="0" w:space="0" w:color="auto"/>
                <w:right w:val="none" w:sz="0" w:space="0" w:color="auto"/>
              </w:divBdr>
            </w:div>
            <w:div w:id="224609436">
              <w:marLeft w:val="0"/>
              <w:marRight w:val="0"/>
              <w:marTop w:val="0"/>
              <w:marBottom w:val="0"/>
              <w:divBdr>
                <w:top w:val="none" w:sz="0" w:space="0" w:color="auto"/>
                <w:left w:val="none" w:sz="0" w:space="0" w:color="auto"/>
                <w:bottom w:val="none" w:sz="0" w:space="0" w:color="auto"/>
                <w:right w:val="none" w:sz="0" w:space="0" w:color="auto"/>
              </w:divBdr>
            </w:div>
            <w:div w:id="697245800">
              <w:marLeft w:val="0"/>
              <w:marRight w:val="0"/>
              <w:marTop w:val="0"/>
              <w:marBottom w:val="0"/>
              <w:divBdr>
                <w:top w:val="none" w:sz="0" w:space="0" w:color="auto"/>
                <w:left w:val="none" w:sz="0" w:space="0" w:color="auto"/>
                <w:bottom w:val="none" w:sz="0" w:space="0" w:color="auto"/>
                <w:right w:val="none" w:sz="0" w:space="0" w:color="auto"/>
              </w:divBdr>
            </w:div>
            <w:div w:id="1092700599">
              <w:marLeft w:val="0"/>
              <w:marRight w:val="0"/>
              <w:marTop w:val="0"/>
              <w:marBottom w:val="0"/>
              <w:divBdr>
                <w:top w:val="none" w:sz="0" w:space="0" w:color="auto"/>
                <w:left w:val="none" w:sz="0" w:space="0" w:color="auto"/>
                <w:bottom w:val="none" w:sz="0" w:space="0" w:color="auto"/>
                <w:right w:val="none" w:sz="0" w:space="0" w:color="auto"/>
              </w:divBdr>
            </w:div>
            <w:div w:id="251359491">
              <w:marLeft w:val="0"/>
              <w:marRight w:val="0"/>
              <w:marTop w:val="0"/>
              <w:marBottom w:val="0"/>
              <w:divBdr>
                <w:top w:val="none" w:sz="0" w:space="0" w:color="auto"/>
                <w:left w:val="none" w:sz="0" w:space="0" w:color="auto"/>
                <w:bottom w:val="none" w:sz="0" w:space="0" w:color="auto"/>
                <w:right w:val="none" w:sz="0" w:space="0" w:color="auto"/>
              </w:divBdr>
            </w:div>
            <w:div w:id="438717720">
              <w:marLeft w:val="0"/>
              <w:marRight w:val="0"/>
              <w:marTop w:val="0"/>
              <w:marBottom w:val="0"/>
              <w:divBdr>
                <w:top w:val="none" w:sz="0" w:space="0" w:color="auto"/>
                <w:left w:val="none" w:sz="0" w:space="0" w:color="auto"/>
                <w:bottom w:val="none" w:sz="0" w:space="0" w:color="auto"/>
                <w:right w:val="none" w:sz="0" w:space="0" w:color="auto"/>
              </w:divBdr>
            </w:div>
            <w:div w:id="912008727">
              <w:marLeft w:val="0"/>
              <w:marRight w:val="0"/>
              <w:marTop w:val="0"/>
              <w:marBottom w:val="0"/>
              <w:divBdr>
                <w:top w:val="none" w:sz="0" w:space="0" w:color="auto"/>
                <w:left w:val="none" w:sz="0" w:space="0" w:color="auto"/>
                <w:bottom w:val="none" w:sz="0" w:space="0" w:color="auto"/>
                <w:right w:val="none" w:sz="0" w:space="0" w:color="auto"/>
              </w:divBdr>
            </w:div>
          </w:divsChild>
        </w:div>
        <w:div w:id="276134912">
          <w:marLeft w:val="0"/>
          <w:marRight w:val="0"/>
          <w:marTop w:val="0"/>
          <w:marBottom w:val="0"/>
          <w:divBdr>
            <w:top w:val="none" w:sz="0" w:space="0" w:color="auto"/>
            <w:left w:val="none" w:sz="0" w:space="0" w:color="auto"/>
            <w:bottom w:val="none" w:sz="0" w:space="0" w:color="auto"/>
            <w:right w:val="none" w:sz="0" w:space="0" w:color="auto"/>
          </w:divBdr>
        </w:div>
        <w:div w:id="1051229202">
          <w:marLeft w:val="0"/>
          <w:marRight w:val="0"/>
          <w:marTop w:val="0"/>
          <w:marBottom w:val="0"/>
          <w:divBdr>
            <w:top w:val="none" w:sz="0" w:space="0" w:color="auto"/>
            <w:left w:val="none" w:sz="0" w:space="0" w:color="auto"/>
            <w:bottom w:val="none" w:sz="0" w:space="0" w:color="auto"/>
            <w:right w:val="none" w:sz="0" w:space="0" w:color="auto"/>
          </w:divBdr>
        </w:div>
        <w:div w:id="1650475303">
          <w:marLeft w:val="0"/>
          <w:marRight w:val="0"/>
          <w:marTop w:val="0"/>
          <w:marBottom w:val="0"/>
          <w:divBdr>
            <w:top w:val="none" w:sz="0" w:space="0" w:color="auto"/>
            <w:left w:val="none" w:sz="0" w:space="0" w:color="auto"/>
            <w:bottom w:val="none" w:sz="0" w:space="0" w:color="auto"/>
            <w:right w:val="none" w:sz="0" w:space="0" w:color="auto"/>
          </w:divBdr>
        </w:div>
      </w:divsChild>
    </w:div>
    <w:div w:id="1560242874">
      <w:bodyDiv w:val="1"/>
      <w:marLeft w:val="0"/>
      <w:marRight w:val="0"/>
      <w:marTop w:val="0"/>
      <w:marBottom w:val="0"/>
      <w:divBdr>
        <w:top w:val="none" w:sz="0" w:space="0" w:color="auto"/>
        <w:left w:val="none" w:sz="0" w:space="0" w:color="auto"/>
        <w:bottom w:val="none" w:sz="0" w:space="0" w:color="auto"/>
        <w:right w:val="none" w:sz="0" w:space="0" w:color="auto"/>
      </w:divBdr>
      <w:divsChild>
        <w:div w:id="274217854">
          <w:marLeft w:val="0"/>
          <w:marRight w:val="0"/>
          <w:marTop w:val="0"/>
          <w:marBottom w:val="0"/>
          <w:divBdr>
            <w:top w:val="none" w:sz="0" w:space="0" w:color="auto"/>
            <w:left w:val="none" w:sz="0" w:space="0" w:color="auto"/>
            <w:bottom w:val="none" w:sz="0" w:space="0" w:color="auto"/>
            <w:right w:val="none" w:sz="0" w:space="0" w:color="auto"/>
          </w:divBdr>
          <w:divsChild>
            <w:div w:id="1878621234">
              <w:marLeft w:val="0"/>
              <w:marRight w:val="0"/>
              <w:marTop w:val="0"/>
              <w:marBottom w:val="0"/>
              <w:divBdr>
                <w:top w:val="none" w:sz="0" w:space="0" w:color="auto"/>
                <w:left w:val="none" w:sz="0" w:space="0" w:color="auto"/>
                <w:bottom w:val="none" w:sz="0" w:space="0" w:color="auto"/>
                <w:right w:val="none" w:sz="0" w:space="0" w:color="auto"/>
              </w:divBdr>
            </w:div>
            <w:div w:id="726417666">
              <w:marLeft w:val="0"/>
              <w:marRight w:val="0"/>
              <w:marTop w:val="0"/>
              <w:marBottom w:val="0"/>
              <w:divBdr>
                <w:top w:val="none" w:sz="0" w:space="0" w:color="auto"/>
                <w:left w:val="none" w:sz="0" w:space="0" w:color="auto"/>
                <w:bottom w:val="none" w:sz="0" w:space="0" w:color="auto"/>
                <w:right w:val="none" w:sz="0" w:space="0" w:color="auto"/>
              </w:divBdr>
            </w:div>
            <w:div w:id="2001151856">
              <w:marLeft w:val="0"/>
              <w:marRight w:val="0"/>
              <w:marTop w:val="0"/>
              <w:marBottom w:val="0"/>
              <w:divBdr>
                <w:top w:val="none" w:sz="0" w:space="0" w:color="auto"/>
                <w:left w:val="none" w:sz="0" w:space="0" w:color="auto"/>
                <w:bottom w:val="none" w:sz="0" w:space="0" w:color="auto"/>
                <w:right w:val="none" w:sz="0" w:space="0" w:color="auto"/>
              </w:divBdr>
            </w:div>
            <w:div w:id="71200114">
              <w:marLeft w:val="0"/>
              <w:marRight w:val="0"/>
              <w:marTop w:val="0"/>
              <w:marBottom w:val="0"/>
              <w:divBdr>
                <w:top w:val="none" w:sz="0" w:space="0" w:color="auto"/>
                <w:left w:val="none" w:sz="0" w:space="0" w:color="auto"/>
                <w:bottom w:val="none" w:sz="0" w:space="0" w:color="auto"/>
                <w:right w:val="none" w:sz="0" w:space="0" w:color="auto"/>
              </w:divBdr>
            </w:div>
            <w:div w:id="1372924913">
              <w:marLeft w:val="0"/>
              <w:marRight w:val="0"/>
              <w:marTop w:val="0"/>
              <w:marBottom w:val="0"/>
              <w:divBdr>
                <w:top w:val="none" w:sz="0" w:space="0" w:color="auto"/>
                <w:left w:val="none" w:sz="0" w:space="0" w:color="auto"/>
                <w:bottom w:val="none" w:sz="0" w:space="0" w:color="auto"/>
                <w:right w:val="none" w:sz="0" w:space="0" w:color="auto"/>
              </w:divBdr>
            </w:div>
            <w:div w:id="1140617202">
              <w:marLeft w:val="0"/>
              <w:marRight w:val="0"/>
              <w:marTop w:val="0"/>
              <w:marBottom w:val="0"/>
              <w:divBdr>
                <w:top w:val="none" w:sz="0" w:space="0" w:color="auto"/>
                <w:left w:val="none" w:sz="0" w:space="0" w:color="auto"/>
                <w:bottom w:val="none" w:sz="0" w:space="0" w:color="auto"/>
                <w:right w:val="none" w:sz="0" w:space="0" w:color="auto"/>
              </w:divBdr>
            </w:div>
            <w:div w:id="1199394710">
              <w:marLeft w:val="0"/>
              <w:marRight w:val="0"/>
              <w:marTop w:val="0"/>
              <w:marBottom w:val="0"/>
              <w:divBdr>
                <w:top w:val="none" w:sz="0" w:space="0" w:color="auto"/>
                <w:left w:val="none" w:sz="0" w:space="0" w:color="auto"/>
                <w:bottom w:val="none" w:sz="0" w:space="0" w:color="auto"/>
                <w:right w:val="none" w:sz="0" w:space="0" w:color="auto"/>
              </w:divBdr>
            </w:div>
            <w:div w:id="1010107157">
              <w:marLeft w:val="0"/>
              <w:marRight w:val="0"/>
              <w:marTop w:val="0"/>
              <w:marBottom w:val="0"/>
              <w:divBdr>
                <w:top w:val="none" w:sz="0" w:space="0" w:color="auto"/>
                <w:left w:val="none" w:sz="0" w:space="0" w:color="auto"/>
                <w:bottom w:val="none" w:sz="0" w:space="0" w:color="auto"/>
                <w:right w:val="none" w:sz="0" w:space="0" w:color="auto"/>
              </w:divBdr>
            </w:div>
            <w:div w:id="1153376726">
              <w:marLeft w:val="0"/>
              <w:marRight w:val="0"/>
              <w:marTop w:val="0"/>
              <w:marBottom w:val="0"/>
              <w:divBdr>
                <w:top w:val="none" w:sz="0" w:space="0" w:color="auto"/>
                <w:left w:val="none" w:sz="0" w:space="0" w:color="auto"/>
                <w:bottom w:val="none" w:sz="0" w:space="0" w:color="auto"/>
                <w:right w:val="none" w:sz="0" w:space="0" w:color="auto"/>
              </w:divBdr>
            </w:div>
            <w:div w:id="749234089">
              <w:marLeft w:val="0"/>
              <w:marRight w:val="0"/>
              <w:marTop w:val="0"/>
              <w:marBottom w:val="0"/>
              <w:divBdr>
                <w:top w:val="none" w:sz="0" w:space="0" w:color="auto"/>
                <w:left w:val="none" w:sz="0" w:space="0" w:color="auto"/>
                <w:bottom w:val="none" w:sz="0" w:space="0" w:color="auto"/>
                <w:right w:val="none" w:sz="0" w:space="0" w:color="auto"/>
              </w:divBdr>
            </w:div>
            <w:div w:id="1569876231">
              <w:marLeft w:val="0"/>
              <w:marRight w:val="0"/>
              <w:marTop w:val="0"/>
              <w:marBottom w:val="0"/>
              <w:divBdr>
                <w:top w:val="none" w:sz="0" w:space="0" w:color="auto"/>
                <w:left w:val="none" w:sz="0" w:space="0" w:color="auto"/>
                <w:bottom w:val="none" w:sz="0" w:space="0" w:color="auto"/>
                <w:right w:val="none" w:sz="0" w:space="0" w:color="auto"/>
              </w:divBdr>
            </w:div>
            <w:div w:id="1506943318">
              <w:marLeft w:val="0"/>
              <w:marRight w:val="0"/>
              <w:marTop w:val="0"/>
              <w:marBottom w:val="0"/>
              <w:divBdr>
                <w:top w:val="none" w:sz="0" w:space="0" w:color="auto"/>
                <w:left w:val="none" w:sz="0" w:space="0" w:color="auto"/>
                <w:bottom w:val="none" w:sz="0" w:space="0" w:color="auto"/>
                <w:right w:val="none" w:sz="0" w:space="0" w:color="auto"/>
              </w:divBdr>
            </w:div>
            <w:div w:id="1797143257">
              <w:marLeft w:val="0"/>
              <w:marRight w:val="0"/>
              <w:marTop w:val="0"/>
              <w:marBottom w:val="0"/>
              <w:divBdr>
                <w:top w:val="none" w:sz="0" w:space="0" w:color="auto"/>
                <w:left w:val="none" w:sz="0" w:space="0" w:color="auto"/>
                <w:bottom w:val="none" w:sz="0" w:space="0" w:color="auto"/>
                <w:right w:val="none" w:sz="0" w:space="0" w:color="auto"/>
              </w:divBdr>
            </w:div>
            <w:div w:id="511652408">
              <w:marLeft w:val="0"/>
              <w:marRight w:val="0"/>
              <w:marTop w:val="0"/>
              <w:marBottom w:val="0"/>
              <w:divBdr>
                <w:top w:val="none" w:sz="0" w:space="0" w:color="auto"/>
                <w:left w:val="none" w:sz="0" w:space="0" w:color="auto"/>
                <w:bottom w:val="none" w:sz="0" w:space="0" w:color="auto"/>
                <w:right w:val="none" w:sz="0" w:space="0" w:color="auto"/>
              </w:divBdr>
            </w:div>
            <w:div w:id="1022588920">
              <w:marLeft w:val="0"/>
              <w:marRight w:val="0"/>
              <w:marTop w:val="0"/>
              <w:marBottom w:val="0"/>
              <w:divBdr>
                <w:top w:val="none" w:sz="0" w:space="0" w:color="auto"/>
                <w:left w:val="none" w:sz="0" w:space="0" w:color="auto"/>
                <w:bottom w:val="none" w:sz="0" w:space="0" w:color="auto"/>
                <w:right w:val="none" w:sz="0" w:space="0" w:color="auto"/>
              </w:divBdr>
            </w:div>
            <w:div w:id="1059207219">
              <w:marLeft w:val="0"/>
              <w:marRight w:val="0"/>
              <w:marTop w:val="0"/>
              <w:marBottom w:val="0"/>
              <w:divBdr>
                <w:top w:val="none" w:sz="0" w:space="0" w:color="auto"/>
                <w:left w:val="none" w:sz="0" w:space="0" w:color="auto"/>
                <w:bottom w:val="none" w:sz="0" w:space="0" w:color="auto"/>
                <w:right w:val="none" w:sz="0" w:space="0" w:color="auto"/>
              </w:divBdr>
            </w:div>
            <w:div w:id="1110004735">
              <w:marLeft w:val="0"/>
              <w:marRight w:val="0"/>
              <w:marTop w:val="0"/>
              <w:marBottom w:val="0"/>
              <w:divBdr>
                <w:top w:val="none" w:sz="0" w:space="0" w:color="auto"/>
                <w:left w:val="none" w:sz="0" w:space="0" w:color="auto"/>
                <w:bottom w:val="none" w:sz="0" w:space="0" w:color="auto"/>
                <w:right w:val="none" w:sz="0" w:space="0" w:color="auto"/>
              </w:divBdr>
            </w:div>
            <w:div w:id="441996806">
              <w:marLeft w:val="0"/>
              <w:marRight w:val="0"/>
              <w:marTop w:val="0"/>
              <w:marBottom w:val="0"/>
              <w:divBdr>
                <w:top w:val="none" w:sz="0" w:space="0" w:color="auto"/>
                <w:left w:val="none" w:sz="0" w:space="0" w:color="auto"/>
                <w:bottom w:val="none" w:sz="0" w:space="0" w:color="auto"/>
                <w:right w:val="none" w:sz="0" w:space="0" w:color="auto"/>
              </w:divBdr>
            </w:div>
            <w:div w:id="556278957">
              <w:marLeft w:val="0"/>
              <w:marRight w:val="0"/>
              <w:marTop w:val="0"/>
              <w:marBottom w:val="0"/>
              <w:divBdr>
                <w:top w:val="none" w:sz="0" w:space="0" w:color="auto"/>
                <w:left w:val="none" w:sz="0" w:space="0" w:color="auto"/>
                <w:bottom w:val="none" w:sz="0" w:space="0" w:color="auto"/>
                <w:right w:val="none" w:sz="0" w:space="0" w:color="auto"/>
              </w:divBdr>
            </w:div>
            <w:div w:id="645551474">
              <w:marLeft w:val="0"/>
              <w:marRight w:val="0"/>
              <w:marTop w:val="0"/>
              <w:marBottom w:val="0"/>
              <w:divBdr>
                <w:top w:val="none" w:sz="0" w:space="0" w:color="auto"/>
                <w:left w:val="none" w:sz="0" w:space="0" w:color="auto"/>
                <w:bottom w:val="none" w:sz="0" w:space="0" w:color="auto"/>
                <w:right w:val="none" w:sz="0" w:space="0" w:color="auto"/>
              </w:divBdr>
            </w:div>
          </w:divsChild>
        </w:div>
        <w:div w:id="1205290719">
          <w:marLeft w:val="0"/>
          <w:marRight w:val="0"/>
          <w:marTop w:val="0"/>
          <w:marBottom w:val="0"/>
          <w:divBdr>
            <w:top w:val="none" w:sz="0" w:space="0" w:color="auto"/>
            <w:left w:val="none" w:sz="0" w:space="0" w:color="auto"/>
            <w:bottom w:val="none" w:sz="0" w:space="0" w:color="auto"/>
            <w:right w:val="none" w:sz="0" w:space="0" w:color="auto"/>
          </w:divBdr>
          <w:divsChild>
            <w:div w:id="1736584135">
              <w:marLeft w:val="0"/>
              <w:marRight w:val="0"/>
              <w:marTop w:val="0"/>
              <w:marBottom w:val="0"/>
              <w:divBdr>
                <w:top w:val="none" w:sz="0" w:space="0" w:color="auto"/>
                <w:left w:val="none" w:sz="0" w:space="0" w:color="auto"/>
                <w:bottom w:val="none" w:sz="0" w:space="0" w:color="auto"/>
                <w:right w:val="none" w:sz="0" w:space="0" w:color="auto"/>
              </w:divBdr>
            </w:div>
            <w:div w:id="239607685">
              <w:marLeft w:val="0"/>
              <w:marRight w:val="0"/>
              <w:marTop w:val="0"/>
              <w:marBottom w:val="0"/>
              <w:divBdr>
                <w:top w:val="none" w:sz="0" w:space="0" w:color="auto"/>
                <w:left w:val="none" w:sz="0" w:space="0" w:color="auto"/>
                <w:bottom w:val="none" w:sz="0" w:space="0" w:color="auto"/>
                <w:right w:val="none" w:sz="0" w:space="0" w:color="auto"/>
              </w:divBdr>
            </w:div>
            <w:div w:id="1127046509">
              <w:marLeft w:val="0"/>
              <w:marRight w:val="0"/>
              <w:marTop w:val="0"/>
              <w:marBottom w:val="0"/>
              <w:divBdr>
                <w:top w:val="none" w:sz="0" w:space="0" w:color="auto"/>
                <w:left w:val="none" w:sz="0" w:space="0" w:color="auto"/>
                <w:bottom w:val="none" w:sz="0" w:space="0" w:color="auto"/>
                <w:right w:val="none" w:sz="0" w:space="0" w:color="auto"/>
              </w:divBdr>
            </w:div>
            <w:div w:id="658580522">
              <w:marLeft w:val="0"/>
              <w:marRight w:val="0"/>
              <w:marTop w:val="0"/>
              <w:marBottom w:val="0"/>
              <w:divBdr>
                <w:top w:val="none" w:sz="0" w:space="0" w:color="auto"/>
                <w:left w:val="none" w:sz="0" w:space="0" w:color="auto"/>
                <w:bottom w:val="none" w:sz="0" w:space="0" w:color="auto"/>
                <w:right w:val="none" w:sz="0" w:space="0" w:color="auto"/>
              </w:divBdr>
            </w:div>
            <w:div w:id="771125968">
              <w:marLeft w:val="0"/>
              <w:marRight w:val="0"/>
              <w:marTop w:val="0"/>
              <w:marBottom w:val="0"/>
              <w:divBdr>
                <w:top w:val="none" w:sz="0" w:space="0" w:color="auto"/>
                <w:left w:val="none" w:sz="0" w:space="0" w:color="auto"/>
                <w:bottom w:val="none" w:sz="0" w:space="0" w:color="auto"/>
                <w:right w:val="none" w:sz="0" w:space="0" w:color="auto"/>
              </w:divBdr>
            </w:div>
            <w:div w:id="1623341213">
              <w:marLeft w:val="0"/>
              <w:marRight w:val="0"/>
              <w:marTop w:val="0"/>
              <w:marBottom w:val="0"/>
              <w:divBdr>
                <w:top w:val="none" w:sz="0" w:space="0" w:color="auto"/>
                <w:left w:val="none" w:sz="0" w:space="0" w:color="auto"/>
                <w:bottom w:val="none" w:sz="0" w:space="0" w:color="auto"/>
                <w:right w:val="none" w:sz="0" w:space="0" w:color="auto"/>
              </w:divBdr>
            </w:div>
            <w:div w:id="1170369213">
              <w:marLeft w:val="0"/>
              <w:marRight w:val="0"/>
              <w:marTop w:val="0"/>
              <w:marBottom w:val="0"/>
              <w:divBdr>
                <w:top w:val="none" w:sz="0" w:space="0" w:color="auto"/>
                <w:left w:val="none" w:sz="0" w:space="0" w:color="auto"/>
                <w:bottom w:val="none" w:sz="0" w:space="0" w:color="auto"/>
                <w:right w:val="none" w:sz="0" w:space="0" w:color="auto"/>
              </w:divBdr>
            </w:div>
            <w:div w:id="1588229959">
              <w:marLeft w:val="0"/>
              <w:marRight w:val="0"/>
              <w:marTop w:val="0"/>
              <w:marBottom w:val="0"/>
              <w:divBdr>
                <w:top w:val="none" w:sz="0" w:space="0" w:color="auto"/>
                <w:left w:val="none" w:sz="0" w:space="0" w:color="auto"/>
                <w:bottom w:val="none" w:sz="0" w:space="0" w:color="auto"/>
                <w:right w:val="none" w:sz="0" w:space="0" w:color="auto"/>
              </w:divBdr>
            </w:div>
            <w:div w:id="344940822">
              <w:marLeft w:val="0"/>
              <w:marRight w:val="0"/>
              <w:marTop w:val="0"/>
              <w:marBottom w:val="0"/>
              <w:divBdr>
                <w:top w:val="none" w:sz="0" w:space="0" w:color="auto"/>
                <w:left w:val="none" w:sz="0" w:space="0" w:color="auto"/>
                <w:bottom w:val="none" w:sz="0" w:space="0" w:color="auto"/>
                <w:right w:val="none" w:sz="0" w:space="0" w:color="auto"/>
              </w:divBdr>
            </w:div>
            <w:div w:id="671104898">
              <w:marLeft w:val="0"/>
              <w:marRight w:val="0"/>
              <w:marTop w:val="0"/>
              <w:marBottom w:val="0"/>
              <w:divBdr>
                <w:top w:val="none" w:sz="0" w:space="0" w:color="auto"/>
                <w:left w:val="none" w:sz="0" w:space="0" w:color="auto"/>
                <w:bottom w:val="none" w:sz="0" w:space="0" w:color="auto"/>
                <w:right w:val="none" w:sz="0" w:space="0" w:color="auto"/>
              </w:divBdr>
            </w:div>
            <w:div w:id="144199911">
              <w:marLeft w:val="0"/>
              <w:marRight w:val="0"/>
              <w:marTop w:val="0"/>
              <w:marBottom w:val="0"/>
              <w:divBdr>
                <w:top w:val="none" w:sz="0" w:space="0" w:color="auto"/>
                <w:left w:val="none" w:sz="0" w:space="0" w:color="auto"/>
                <w:bottom w:val="none" w:sz="0" w:space="0" w:color="auto"/>
                <w:right w:val="none" w:sz="0" w:space="0" w:color="auto"/>
              </w:divBdr>
            </w:div>
            <w:div w:id="1183546986">
              <w:marLeft w:val="0"/>
              <w:marRight w:val="0"/>
              <w:marTop w:val="0"/>
              <w:marBottom w:val="0"/>
              <w:divBdr>
                <w:top w:val="none" w:sz="0" w:space="0" w:color="auto"/>
                <w:left w:val="none" w:sz="0" w:space="0" w:color="auto"/>
                <w:bottom w:val="none" w:sz="0" w:space="0" w:color="auto"/>
                <w:right w:val="none" w:sz="0" w:space="0" w:color="auto"/>
              </w:divBdr>
            </w:div>
            <w:div w:id="1133326020">
              <w:marLeft w:val="0"/>
              <w:marRight w:val="0"/>
              <w:marTop w:val="0"/>
              <w:marBottom w:val="0"/>
              <w:divBdr>
                <w:top w:val="none" w:sz="0" w:space="0" w:color="auto"/>
                <w:left w:val="none" w:sz="0" w:space="0" w:color="auto"/>
                <w:bottom w:val="none" w:sz="0" w:space="0" w:color="auto"/>
                <w:right w:val="none" w:sz="0" w:space="0" w:color="auto"/>
              </w:divBdr>
            </w:div>
            <w:div w:id="294987939">
              <w:marLeft w:val="0"/>
              <w:marRight w:val="0"/>
              <w:marTop w:val="0"/>
              <w:marBottom w:val="0"/>
              <w:divBdr>
                <w:top w:val="none" w:sz="0" w:space="0" w:color="auto"/>
                <w:left w:val="none" w:sz="0" w:space="0" w:color="auto"/>
                <w:bottom w:val="none" w:sz="0" w:space="0" w:color="auto"/>
                <w:right w:val="none" w:sz="0" w:space="0" w:color="auto"/>
              </w:divBdr>
            </w:div>
            <w:div w:id="9725280">
              <w:marLeft w:val="0"/>
              <w:marRight w:val="0"/>
              <w:marTop w:val="0"/>
              <w:marBottom w:val="0"/>
              <w:divBdr>
                <w:top w:val="none" w:sz="0" w:space="0" w:color="auto"/>
                <w:left w:val="none" w:sz="0" w:space="0" w:color="auto"/>
                <w:bottom w:val="none" w:sz="0" w:space="0" w:color="auto"/>
                <w:right w:val="none" w:sz="0" w:space="0" w:color="auto"/>
              </w:divBdr>
            </w:div>
            <w:div w:id="1221747820">
              <w:marLeft w:val="0"/>
              <w:marRight w:val="0"/>
              <w:marTop w:val="0"/>
              <w:marBottom w:val="0"/>
              <w:divBdr>
                <w:top w:val="none" w:sz="0" w:space="0" w:color="auto"/>
                <w:left w:val="none" w:sz="0" w:space="0" w:color="auto"/>
                <w:bottom w:val="none" w:sz="0" w:space="0" w:color="auto"/>
                <w:right w:val="none" w:sz="0" w:space="0" w:color="auto"/>
              </w:divBdr>
            </w:div>
            <w:div w:id="949780297">
              <w:marLeft w:val="0"/>
              <w:marRight w:val="0"/>
              <w:marTop w:val="0"/>
              <w:marBottom w:val="0"/>
              <w:divBdr>
                <w:top w:val="none" w:sz="0" w:space="0" w:color="auto"/>
                <w:left w:val="none" w:sz="0" w:space="0" w:color="auto"/>
                <w:bottom w:val="none" w:sz="0" w:space="0" w:color="auto"/>
                <w:right w:val="none" w:sz="0" w:space="0" w:color="auto"/>
              </w:divBdr>
            </w:div>
            <w:div w:id="1293243433">
              <w:marLeft w:val="0"/>
              <w:marRight w:val="0"/>
              <w:marTop w:val="0"/>
              <w:marBottom w:val="0"/>
              <w:divBdr>
                <w:top w:val="none" w:sz="0" w:space="0" w:color="auto"/>
                <w:left w:val="none" w:sz="0" w:space="0" w:color="auto"/>
                <w:bottom w:val="none" w:sz="0" w:space="0" w:color="auto"/>
                <w:right w:val="none" w:sz="0" w:space="0" w:color="auto"/>
              </w:divBdr>
            </w:div>
            <w:div w:id="1170146648">
              <w:marLeft w:val="0"/>
              <w:marRight w:val="0"/>
              <w:marTop w:val="0"/>
              <w:marBottom w:val="0"/>
              <w:divBdr>
                <w:top w:val="none" w:sz="0" w:space="0" w:color="auto"/>
                <w:left w:val="none" w:sz="0" w:space="0" w:color="auto"/>
                <w:bottom w:val="none" w:sz="0" w:space="0" w:color="auto"/>
                <w:right w:val="none" w:sz="0" w:space="0" w:color="auto"/>
              </w:divBdr>
            </w:div>
            <w:div w:id="115372986">
              <w:marLeft w:val="0"/>
              <w:marRight w:val="0"/>
              <w:marTop w:val="0"/>
              <w:marBottom w:val="0"/>
              <w:divBdr>
                <w:top w:val="none" w:sz="0" w:space="0" w:color="auto"/>
                <w:left w:val="none" w:sz="0" w:space="0" w:color="auto"/>
                <w:bottom w:val="none" w:sz="0" w:space="0" w:color="auto"/>
                <w:right w:val="none" w:sz="0" w:space="0" w:color="auto"/>
              </w:divBdr>
            </w:div>
          </w:divsChild>
        </w:div>
        <w:div w:id="1703944752">
          <w:marLeft w:val="0"/>
          <w:marRight w:val="0"/>
          <w:marTop w:val="0"/>
          <w:marBottom w:val="0"/>
          <w:divBdr>
            <w:top w:val="none" w:sz="0" w:space="0" w:color="auto"/>
            <w:left w:val="none" w:sz="0" w:space="0" w:color="auto"/>
            <w:bottom w:val="none" w:sz="0" w:space="0" w:color="auto"/>
            <w:right w:val="none" w:sz="0" w:space="0" w:color="auto"/>
          </w:divBdr>
        </w:div>
        <w:div w:id="433983212">
          <w:marLeft w:val="0"/>
          <w:marRight w:val="0"/>
          <w:marTop w:val="0"/>
          <w:marBottom w:val="0"/>
          <w:divBdr>
            <w:top w:val="none" w:sz="0" w:space="0" w:color="auto"/>
            <w:left w:val="none" w:sz="0" w:space="0" w:color="auto"/>
            <w:bottom w:val="none" w:sz="0" w:space="0" w:color="auto"/>
            <w:right w:val="none" w:sz="0" w:space="0" w:color="auto"/>
          </w:divBdr>
        </w:div>
        <w:div w:id="247353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1904</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mathijs fincke</dc:creator>
  <cp:keywords/>
  <dc:description/>
  <cp:lastModifiedBy>mathijs fincke</cp:lastModifiedBy>
  <cp:revision>1</cp:revision>
  <dcterms:created xsi:type="dcterms:W3CDTF">2024-10-11T09:01:00Z</dcterms:created>
  <dcterms:modified xsi:type="dcterms:W3CDTF">2024-10-11T09:01:00Z</dcterms:modified>
</cp:coreProperties>
</file>